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8A" w:rsidRDefault="00D9748A" w:rsidP="00D974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общеобразовательное учреждение «Средняя общеобразовательная </w:t>
      </w:r>
      <w:r>
        <w:rPr>
          <w:rFonts w:ascii="Times New Roman" w:hAnsi="Times New Roman" w:cs="Times New Roman"/>
          <w:b/>
          <w:sz w:val="26"/>
          <w:szCs w:val="26"/>
        </w:rPr>
        <w:br/>
        <w:t>школа № 20 с углубленным изучением отдельных предметов»</w:t>
      </w:r>
    </w:p>
    <w:p w:rsidR="00D9748A" w:rsidRDefault="00D9748A" w:rsidP="00D9748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D9748A" w:rsidP="00D9748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rect id="_x0000_s1026" style="position:absolute;margin-left:5.45pt;margin-top:10.5pt;width:229.5pt;height:85pt;z-index:251660288" stroked="f" strokeweight="0">
            <v:textbox>
              <w:txbxContent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D9748A" w:rsidRDefault="00D9748A" w:rsidP="00D9748A">
                  <w:pPr>
                    <w:pStyle w:val="a3"/>
                  </w:pPr>
                </w:p>
              </w:txbxContent>
            </v:textbox>
          </v:rect>
        </w:pict>
      </w:r>
    </w:p>
    <w:tbl>
      <w:tblPr>
        <w:tblW w:w="14851" w:type="dxa"/>
        <w:tblLook w:val="04A0"/>
      </w:tblPr>
      <w:tblGrid>
        <w:gridCol w:w="7338"/>
        <w:gridCol w:w="7513"/>
      </w:tblGrid>
      <w:tr w:rsidR="00D9748A" w:rsidTr="007B670E">
        <w:trPr>
          <w:trHeight w:val="2387"/>
        </w:trPr>
        <w:tc>
          <w:tcPr>
            <w:tcW w:w="7338" w:type="dxa"/>
            <w:hideMark/>
          </w:tcPr>
          <w:p w:rsidR="00D9748A" w:rsidRDefault="00D9748A" w:rsidP="007B67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D9748A" w:rsidRDefault="00D9748A" w:rsidP="007B67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57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6250" cy="1181100"/>
                  <wp:effectExtent l="19050" t="0" r="635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929" cy="118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 ПРОГРАММА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ДЕТЕЙ С ЗПР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 литературе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7б  класс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Вариант 7.1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68 Уровень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базовый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литературе среднего общего образования  для общеобразовательных учреждений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ПОЯСНИТЕЛЬНАЯ ЗАПИСКА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Адаптированная рабочая программа разработана на основе: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программы к завершенной предметной линии учебников по литературе для 7 класса под редакцией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 xml:space="preserve">, тематическим планированием к учебнику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 xml:space="preserve"> «Литература. 7 класс» Ф.Е. Соловьева; под ред.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>. – 3 изд. – М.:ООО «Русское слово», 2015. Программа рассчитана на 68 часов (34 недели, 2 часа в неделю).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классе обучается ребёнок с ограниченными возможностями здоровья (7.1: дети с задержкой психического развития). Согласно заключению ПМПК, ему рекомендовано </w:t>
      </w:r>
      <w:proofErr w:type="gramStart"/>
      <w:r>
        <w:rPr>
          <w:rStyle w:val="c2"/>
          <w:color w:val="000000"/>
        </w:rPr>
        <w:t>обучение по</w:t>
      </w:r>
      <w:proofErr w:type="gramEnd"/>
      <w:r>
        <w:rPr>
          <w:rStyle w:val="c2"/>
          <w:color w:val="000000"/>
        </w:rPr>
        <w:t xml:space="preserve"> адаптированной программе. 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</w:t>
      </w:r>
      <w:proofErr w:type="gramStart"/>
      <w:r>
        <w:rPr>
          <w:rStyle w:val="c2"/>
          <w:color w:val="000000"/>
        </w:rPr>
        <w:t>обучающимся</w:t>
      </w:r>
      <w:proofErr w:type="gramEnd"/>
      <w:r>
        <w:rPr>
          <w:rStyle w:val="c2"/>
          <w:color w:val="000000"/>
        </w:rPr>
        <w:t xml:space="preserve">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Особенности обучения детей данной категории в Приложении 1.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Целью изучения</w:t>
      </w:r>
      <w:r>
        <w:rPr>
          <w:rStyle w:val="c2"/>
          <w:color w:val="000000"/>
        </w:rPr>
        <w:t> предмета «Литература» в 7 классе является создание условий для  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достижения поставленной цели необходимо </w:t>
      </w:r>
      <w:r>
        <w:rPr>
          <w:rStyle w:val="c3"/>
          <w:b/>
          <w:bCs/>
          <w:color w:val="000000"/>
        </w:rPr>
        <w:t>решение следующих задач: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овладение важнейшими </w:t>
      </w:r>
      <w:proofErr w:type="spellStart"/>
      <w:r>
        <w:rPr>
          <w:rStyle w:val="c2"/>
          <w:color w:val="000000"/>
        </w:rPr>
        <w:t>общеучебными</w:t>
      </w:r>
      <w:proofErr w:type="spellEnd"/>
      <w:r>
        <w:rPr>
          <w:rStyle w:val="c2"/>
          <w:color w:val="000000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left="330" w:hanging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20" w:right="2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основании требований ФГОС в содержании тематического планирования предполагается реализовать </w:t>
      </w:r>
      <w:proofErr w:type="spellStart"/>
      <w:r>
        <w:rPr>
          <w:rStyle w:val="c2"/>
          <w:b/>
          <w:bCs/>
          <w:color w:val="000000"/>
        </w:rPr>
        <w:t>компетентностный</w:t>
      </w:r>
      <w:proofErr w:type="spellEnd"/>
      <w:r>
        <w:rPr>
          <w:rStyle w:val="c2"/>
          <w:b/>
          <w:bCs/>
          <w:color w:val="000000"/>
        </w:rPr>
        <w:t xml:space="preserve">, личностно </w:t>
      </w:r>
      <w:proofErr w:type="gramStart"/>
      <w:r>
        <w:rPr>
          <w:rStyle w:val="c2"/>
          <w:b/>
          <w:bCs/>
          <w:color w:val="000000"/>
        </w:rPr>
        <w:t>ориентированный</w:t>
      </w:r>
      <w:proofErr w:type="gramEnd"/>
      <w:r>
        <w:rPr>
          <w:rStyle w:val="c2"/>
          <w:b/>
          <w:bCs/>
          <w:color w:val="000000"/>
        </w:rPr>
        <w:t xml:space="preserve">, </w:t>
      </w:r>
      <w:proofErr w:type="spellStart"/>
      <w:r>
        <w:rPr>
          <w:rStyle w:val="c2"/>
          <w:b/>
          <w:bCs/>
          <w:color w:val="000000"/>
        </w:rPr>
        <w:t>деятельностный</w:t>
      </w:r>
      <w:proofErr w:type="spellEnd"/>
      <w:r>
        <w:rPr>
          <w:rStyle w:val="c2"/>
          <w:b/>
          <w:bCs/>
          <w:color w:val="000000"/>
        </w:rPr>
        <w:t xml:space="preserve"> подходы.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Компетентностный</w:t>
      </w:r>
      <w:proofErr w:type="spellEnd"/>
      <w:r>
        <w:rPr>
          <w:rStyle w:val="c3"/>
          <w:b/>
          <w:bCs/>
          <w:color w:val="000000"/>
        </w:rPr>
        <w:t xml:space="preserve"> подход</w:t>
      </w:r>
      <w:r>
        <w:rPr>
          <w:rStyle w:val="c0"/>
          <w:i/>
          <w:iCs/>
          <w:color w:val="000000"/>
        </w:rPr>
        <w:t> </w:t>
      </w:r>
      <w:r>
        <w:rPr>
          <w:rStyle w:val="c2"/>
          <w:color w:val="000000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>
        <w:rPr>
          <w:rStyle w:val="c2"/>
          <w:color w:val="000000"/>
        </w:rPr>
        <w:t>общепредметных</w:t>
      </w:r>
      <w:proofErr w:type="spellEnd"/>
      <w:r>
        <w:rPr>
          <w:rStyle w:val="c2"/>
          <w:color w:val="000000"/>
        </w:rPr>
        <w:t xml:space="preserve"> и предметных компетенций.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Личностная ориентация</w:t>
      </w:r>
      <w:r>
        <w:rPr>
          <w:rStyle w:val="c2"/>
          <w:color w:val="000000"/>
        </w:rPr>
        <w:t xml:space="preserve"> 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Style w:val="c2"/>
          <w:color w:val="000000"/>
        </w:rPr>
        <w:t>социокультурных</w:t>
      </w:r>
      <w:proofErr w:type="spellEnd"/>
      <w:r>
        <w:rPr>
          <w:rStyle w:val="c2"/>
          <w:color w:val="000000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lastRenderedPageBreak/>
        <w:t>Деятельностный</w:t>
      </w:r>
      <w:proofErr w:type="spellEnd"/>
      <w:r>
        <w:rPr>
          <w:rStyle w:val="c3"/>
          <w:b/>
          <w:bCs/>
          <w:color w:val="000000"/>
        </w:rPr>
        <w:t xml:space="preserve"> подход</w:t>
      </w:r>
      <w:r>
        <w:rPr>
          <w:rStyle w:val="c0"/>
          <w:color w:val="000000"/>
        </w:rPr>
        <w:t xml:space="preserve"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ученику адаптироваться в мире, где объем информации растет,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  <w:proofErr w:type="gramStart"/>
      <w:r>
        <w:rPr>
          <w:rStyle w:val="c0"/>
          <w:color w:val="000000"/>
        </w:rPr>
        <w:t>Также </w:t>
      </w:r>
      <w:proofErr w:type="spellStart"/>
      <w:r>
        <w:rPr>
          <w:rStyle w:val="c22"/>
          <w:b/>
          <w:bCs/>
          <w:color w:val="000000"/>
          <w:shd w:val="clear" w:color="auto" w:fill="FFFFFF"/>
        </w:rPr>
        <w:t>системно-деятельностный</w:t>
      </w:r>
      <w:proofErr w:type="spellEnd"/>
      <w:r>
        <w:rPr>
          <w:rStyle w:val="c22"/>
          <w:b/>
          <w:bCs/>
          <w:color w:val="000000"/>
          <w:shd w:val="clear" w:color="auto" w:fill="FFFFFF"/>
        </w:rPr>
        <w:t xml:space="preserve"> подход</w:t>
      </w:r>
      <w:r>
        <w:rPr>
          <w:rStyle w:val="c22"/>
          <w:color w:val="000000"/>
          <w:shd w:val="clear" w:color="auto" w:fill="FFFFFF"/>
        </w:rPr>
        <w:t> предполагает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  <w:proofErr w:type="gramEnd"/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Курс литературы опирается на следующие </w:t>
      </w:r>
      <w:r>
        <w:rPr>
          <w:rStyle w:val="c22"/>
          <w:b/>
          <w:bCs/>
          <w:color w:val="000000"/>
          <w:shd w:val="clear" w:color="auto" w:fill="FFFFFF"/>
        </w:rPr>
        <w:t>виды деятельности</w:t>
      </w:r>
      <w:r>
        <w:rPr>
          <w:rStyle w:val="c22"/>
          <w:color w:val="000000"/>
          <w:shd w:val="clear" w:color="auto" w:fill="FFFFFF"/>
        </w:rPr>
        <w:t> по освоению содержания художественных произведений и теоретико-литературных понятий: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осознанное, творческое чтение художественных произведений разных жанров;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выразительное чтение художественного текста;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ответы на вопросы, раскрывающие знание и понимание текста произведения;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заучивание наизусть стихотворных текстов;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анализ и интерпретацию произведения;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составление планов по произведениям;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написание сочинений по литературным произведениям и на основе жизненных впечатлений;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целенаправленный поиск информации на основе знания ее источников и умения работать с ними;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индивидуальную и коллективную проектную деятельность.</w:t>
      </w:r>
    </w:p>
    <w:p w:rsidR="00D9748A" w:rsidRDefault="00D9748A" w:rsidP="00D9748A">
      <w:pPr>
        <w:pStyle w:val="c34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ПЛАНИРУЕМЫЕ РЕЗУЛЬТАТЫ ОСВОЕНИЯ УЧЕБНОГО ПРЕДМЕТА</w:t>
      </w:r>
    </w:p>
    <w:p w:rsidR="00D9748A" w:rsidRDefault="00D9748A" w:rsidP="00D9748A">
      <w:pPr>
        <w:pStyle w:val="c34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ПЛАНИРУЕМЫЕ РЕЗУЛЬТАТЫ ОСВОЕНИЯ УЧЕБНОГО ПРЕДМЕТА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Личностные результаты</w:t>
      </w:r>
      <w:r>
        <w:rPr>
          <w:rStyle w:val="c2"/>
          <w:b/>
          <w:bCs/>
          <w:color w:val="000000"/>
        </w:rPr>
        <w:t>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идентифицировать себя с принадлежностью к народу, стране, государству;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проявлять интерес и уважительно относиться  к культуре и истории своего народа, страны;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чувствовать красоту и выразительность речи, будет стремиться к совершенствованию собственной речи;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проявлять познавательный интерес к чтению, сформируется потребность в чтении;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различать основные нравственно-эстетические понятия;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выражать положительное отношение к процессу познания.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- </w:t>
      </w:r>
      <w:proofErr w:type="spellStart"/>
      <w:r>
        <w:rPr>
          <w:rStyle w:val="c2"/>
          <w:color w:val="000000"/>
        </w:rPr>
        <w:t>самовыражаться</w:t>
      </w:r>
      <w:proofErr w:type="spellEnd"/>
      <w:r>
        <w:rPr>
          <w:rStyle w:val="c2"/>
          <w:color w:val="000000"/>
        </w:rPr>
        <w:t xml:space="preserve"> через слово;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c0"/>
          <w:i/>
          <w:i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понимать определяющую роль родной литературы в развитии интеллектуальных, творческих способностей и моральных качеств личности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оценивать свои и чужие поступки;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 </w:t>
      </w:r>
      <w:r>
        <w:rPr>
          <w:rStyle w:val="c0"/>
          <w:color w:val="000000"/>
          <w:shd w:val="clear" w:color="auto" w:fill="FFFFFF"/>
        </w:rPr>
        <w:t>анализировать и характеризовать эмоциональные состояния и чувства окружающих, строить свои взаимоотношения с их учетом</w:t>
      </w:r>
      <w:r>
        <w:rPr>
          <w:rStyle w:val="c0"/>
          <w:color w:val="000000"/>
        </w:rPr>
        <w:t>.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15"/>
          <w:b/>
          <w:bCs/>
          <w:color w:val="000000"/>
          <w:u w:val="single"/>
        </w:rPr>
        <w:t xml:space="preserve"> результаты</w:t>
      </w:r>
      <w:r>
        <w:rPr>
          <w:rStyle w:val="c3"/>
          <w:b/>
          <w:bCs/>
          <w:color w:val="000000"/>
        </w:rPr>
        <w:t>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   </w:t>
      </w:r>
      <w:r>
        <w:rPr>
          <w:rStyle w:val="c15"/>
          <w:color w:val="000000"/>
          <w:u w:val="single"/>
        </w:rPr>
        <w:t>Регулятивные УУД:</w:t>
      </w:r>
    </w:p>
    <w:p w:rsidR="00D9748A" w:rsidRDefault="00D9748A" w:rsidP="00D9748A">
      <w:pPr>
        <w:pStyle w:val="c1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формулировать проблему (тему) и цели урока;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удерживать цель деятельности до получения её результата.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анализировать условия и пути достижения цели;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составлять план решения учебной проблемы;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работать по плану, сверяя свои действия с целью, прогнозировать, корректировать свою деятельность;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ставить новые учебные цели задачи;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выделять альтернативные способы достижения цели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 диалоге с учителем вырабатывать критерии оценки и   определять степень успешности своей работы и работы других в соответствии с этими критериями.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1368" w:firstLine="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Познавательные УУД: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пользоваться знаками, символами, таблицами, схемами, приведенными в учебной литературе;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осуществлять поиск нужной информации в учебнике и учебных пособиях (в том числе в виде иллюстраций, схем, таблиц);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перерабатывать и преобразовывать информацию из одной формы в другую (составлять план, таблицу, схему);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пользоваться разными видами чтения: изучающим, просмотровым, ознакомительным;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излагать содержание прочитанного (прослушанного) текста подробно, сжато, выборочно;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понимать заданный вопрос, в соответствии с ним строить ответ в устной форме;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устанавливать причинно-следственные связи в изучаемом круге явлений;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анализировать изучаемые объекты с выделением существенных и несущественных признаков;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обобщать (выделять ряд объектов по заданному признаку).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выделять информацию из сообщений разных видов в соответствии с учебной задачей;</w:t>
      </w:r>
    </w:p>
    <w:p w:rsidR="00D9748A" w:rsidRDefault="00D9748A" w:rsidP="00D9748A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ориентироваться на возможное разнообразие способов решения учебной задачи;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первоначальному умению смыслового восприятия текста;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проводить аналогии между изучаемым материалом и собственным опытом.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Коммуникативные УУД: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устанавливать и вырабатывать разные точки зрения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12"/>
        <w:shd w:val="clear" w:color="auto" w:fill="FFFFFF"/>
        <w:spacing w:before="0" w:beforeAutospacing="0" w:after="0" w:afterAutospacing="0"/>
        <w:ind w:left="660" w:hanging="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высказывать и аргументировать свою точку зрения;</w:t>
      </w:r>
      <w:r>
        <w:rPr>
          <w:color w:val="000000"/>
        </w:rPr>
        <w:br/>
      </w:r>
      <w:r>
        <w:rPr>
          <w:rStyle w:val="c2"/>
          <w:color w:val="000000"/>
        </w:rPr>
        <w:t>- выступать перед аудиторией сверстников с сообщениями;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договариваться и приходить к общему решению в совместной деятельности;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задавать вопросы;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учитывать разные мнения и интересы.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брать на себя инициативу в организации совместного действия (деловое лидерство)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учитывать и координировать отличные от собственных позиции людей, пытаться принимать иную точку зрения, быть готовым корректировать свою точку зрения;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уметь осуществлять взаимный контроль и оказывать в сотрудничестве необходимую взаимопомощь;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осознавать важность коммуникативных умений в жизни человека.</w:t>
      </w:r>
    </w:p>
    <w:p w:rsidR="00D9748A" w:rsidRDefault="00D9748A" w:rsidP="00D9748A">
      <w:pPr>
        <w:pStyle w:val="c1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Предметные результаты</w:t>
      </w:r>
      <w:r>
        <w:rPr>
          <w:rStyle w:val="c3"/>
          <w:b/>
          <w:bCs/>
          <w:color w:val="000000"/>
        </w:rPr>
        <w:t>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видеть черты русского национального характера в героях басен;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различать малые фольклорные жанры;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целенаправленно использовать малые фольклорные жанры в своих устных и письменных высказываниях;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определять с помощью пословицы жизненную/вымышленную ситуацию;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1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выразительно читать тексты древнерусской литературы, соблюдая соответствующий интонационный рисунок;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пересказывать тексты, чётко выделяя сюжетные линии, не пропуская значимых композиционных элементов, используя в своей речи характерные художественные приёмы;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осознанно воспринимать художественное произведение в единстве формы и содержания;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1368" w:firstLine="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 </w:t>
      </w:r>
      <w:r>
        <w:rPr>
          <w:rStyle w:val="c2"/>
          <w:color w:val="000000"/>
        </w:rPr>
        <w:t>обращаться к пословицам, поговоркам, фольклорным образам в различных ситуациях речевого общения;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сопоставлять произведение словесного искусства и его воплощение в других искусствах.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Приложение 1</w:t>
      </w:r>
      <w:r>
        <w:rPr>
          <w:rStyle w:val="c2"/>
          <w:b/>
          <w:bCs/>
          <w:color w:val="000000"/>
        </w:rPr>
        <w:t>. Коррекционная работа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</w:rPr>
        <w:t xml:space="preserve">В 7 классе обучается ребёнок, для которого согласно заключениям ПМПК  рекомендовано </w:t>
      </w:r>
      <w:proofErr w:type="gramStart"/>
      <w:r>
        <w:rPr>
          <w:rStyle w:val="c2"/>
          <w:color w:val="000000"/>
        </w:rPr>
        <w:t>обучение по программе</w:t>
      </w:r>
      <w:proofErr w:type="gramEnd"/>
      <w:r>
        <w:rPr>
          <w:rStyle w:val="c2"/>
          <w:color w:val="000000"/>
        </w:rPr>
        <w:t xml:space="preserve"> 7 вида (7.1.: для детей с задержкой психического развития). Учитывая  индивидуальные особенности </w:t>
      </w:r>
      <w:proofErr w:type="gramStart"/>
      <w:r>
        <w:rPr>
          <w:rStyle w:val="c2"/>
          <w:color w:val="000000"/>
        </w:rPr>
        <w:t>обучающегося</w:t>
      </w:r>
      <w:proofErr w:type="gramEnd"/>
      <w:r>
        <w:rPr>
          <w:rStyle w:val="c2"/>
          <w:color w:val="000000"/>
        </w:rPr>
        <w:t xml:space="preserve">, изучение тем даётся на базовом уровне в соответствии с требованиями образовательных программ по предмету для основной  образовательной  школы. Ребёнок с программой обучения 7.1. обучается по общему учебному плану с детьми без ОВЗ, его особые потребности удовлетворяются в ходе внеурочной работы. Контроль знаний осуществляется на базовом уровне. Изучение литературы ведётся с использованием учебника «Литература. 7 класс» Ф.Е. Соловьева; под ред.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>. – 3 изд. – М.:ООО «Русское слово», 2015.</w:t>
      </w:r>
      <w:r>
        <w:rPr>
          <w:rStyle w:val="c2"/>
          <w:rFonts w:ascii="Calibri" w:hAnsi="Calibri" w:cs="Calibri"/>
          <w:color w:val="000000"/>
        </w:rPr>
        <w:t> </w:t>
      </w:r>
      <w:r>
        <w:rPr>
          <w:rStyle w:val="c2"/>
          <w:color w:val="000000"/>
        </w:rPr>
        <w:t>Это учебное пособие выбрано с учётом особенностей памяти, мышления, восприятия детей с ЗП</w:t>
      </w:r>
    </w:p>
    <w:p w:rsidR="001A69A5" w:rsidRDefault="001A69A5"/>
    <w:sectPr w:rsidR="001A69A5" w:rsidSect="001A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748A"/>
    <w:rsid w:val="001A69A5"/>
    <w:rsid w:val="007F70A4"/>
    <w:rsid w:val="00D9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D974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8A"/>
    <w:rPr>
      <w:rFonts w:ascii="Tahoma" w:hAnsi="Tahoma" w:cs="Tahoma"/>
      <w:sz w:val="16"/>
      <w:szCs w:val="16"/>
    </w:rPr>
  </w:style>
  <w:style w:type="paragraph" w:customStyle="1" w:styleId="c50">
    <w:name w:val="c50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748A"/>
  </w:style>
  <w:style w:type="paragraph" w:customStyle="1" w:styleId="c9">
    <w:name w:val="c9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48A"/>
  </w:style>
  <w:style w:type="character" w:customStyle="1" w:styleId="c0">
    <w:name w:val="c0"/>
    <w:basedOn w:val="a0"/>
    <w:rsid w:val="00D9748A"/>
  </w:style>
  <w:style w:type="character" w:customStyle="1" w:styleId="c22">
    <w:name w:val="c22"/>
    <w:basedOn w:val="a0"/>
    <w:rsid w:val="00D9748A"/>
  </w:style>
  <w:style w:type="paragraph" w:customStyle="1" w:styleId="c34">
    <w:name w:val="c34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748A"/>
  </w:style>
  <w:style w:type="paragraph" w:customStyle="1" w:styleId="c16">
    <w:name w:val="c16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1885</Words>
  <Characters>10750</Characters>
  <Application>Microsoft Office Word</Application>
  <DocSecurity>0</DocSecurity>
  <Lines>89</Lines>
  <Paragraphs>25</Paragraphs>
  <ScaleCrop>false</ScaleCrop>
  <Company>HP Inc.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2024-09-30T06:40:00Z</dcterms:created>
  <dcterms:modified xsi:type="dcterms:W3CDTF">2024-09-30T06:47:00Z</dcterms:modified>
</cp:coreProperties>
</file>